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E919C5" w:rsidRDefault="00E919C5" w:rsidP="00E919C5">
      <w:pPr>
        <w:pStyle w:val="DefaultText"/>
        <w:jc w:val="right"/>
        <w:rPr>
          <w:rFonts w:ascii="Arial" w:hAnsi="Arial" w:cs="Arial"/>
          <w:b/>
          <w:bCs/>
          <w:sz w:val="20"/>
          <w:szCs w:val="20"/>
        </w:rPr>
      </w:pPr>
    </w:p>
    <w:p w:rsidR="00E919C5" w:rsidRDefault="00E919C5" w:rsidP="00E919C5">
      <w:pPr>
        <w:pStyle w:val="DefaultText"/>
        <w:ind w:right="-819"/>
        <w:jc w:val="right"/>
        <w:rPr>
          <w:rFonts w:ascii="Arial" w:hAnsi="Arial" w:cs="Arial"/>
          <w:b/>
          <w:bCs/>
          <w:sz w:val="20"/>
          <w:szCs w:val="20"/>
        </w:rPr>
      </w:pPr>
    </w:p>
    <w:p w:rsidR="00C30954" w:rsidRPr="00E919C5" w:rsidRDefault="00E919C5" w:rsidP="00E919C5">
      <w:pPr>
        <w:pStyle w:val="DefaultText"/>
        <w:ind w:right="-819"/>
        <w:jc w:val="right"/>
        <w:rPr>
          <w:rFonts w:ascii="Arial" w:hAnsi="Arial" w:cs="Arial"/>
          <w:b/>
          <w:bCs/>
          <w:sz w:val="20"/>
          <w:szCs w:val="20"/>
        </w:rPr>
      </w:pPr>
      <w:r w:rsidRPr="00E919C5">
        <w:rPr>
          <w:rFonts w:ascii="Arial" w:hAnsi="Arial" w:cs="Arial"/>
          <w:b/>
          <w:bCs/>
          <w:sz w:val="20"/>
          <w:szCs w:val="20"/>
        </w:rPr>
        <w:t>Schedule C</w:t>
      </w:r>
    </w:p>
    <w:p w:rsidR="00E919C5" w:rsidRPr="00130F2A" w:rsidRDefault="00E919C5" w:rsidP="007D360E">
      <w:pPr>
        <w:jc w:val="center"/>
        <w:rPr>
          <w:rFonts w:ascii="Arial Bold" w:hAnsi="Arial Bold" w:cs="Arial"/>
          <w:color w:val="000000" w:themeColor="text1"/>
          <w:sz w:val="36"/>
          <w:szCs w:val="36"/>
          <w:lang w:eastAsia="en-GB"/>
        </w:rPr>
      </w:pPr>
      <w:r w:rsidRPr="00130F2A">
        <w:rPr>
          <w:rFonts w:ascii="Arial Bold" w:hAnsi="Arial Bold" w:cs="Arial"/>
          <w:b/>
          <w:bCs/>
          <w:color w:val="000000" w:themeColor="text1"/>
          <w:szCs w:val="20"/>
        </w:rPr>
        <w:t>Tender Ref HSL/ T34 1516</w:t>
      </w:r>
    </w:p>
    <w:p w:rsidR="007D360E" w:rsidRPr="00F96CFD" w:rsidRDefault="00E919C5" w:rsidP="007D360E">
      <w:pPr>
        <w:jc w:val="center"/>
        <w:rPr>
          <w:rFonts w:ascii="Arial Bold" w:hAnsi="Arial Bold"/>
          <w:color w:val="0000FF"/>
          <w:szCs w:val="20"/>
        </w:rPr>
      </w:pPr>
      <w:r w:rsidRPr="00130F2A">
        <w:rPr>
          <w:rFonts w:ascii="Arial Bold" w:hAnsi="Arial Bold" w:cs="Arial"/>
          <w:b/>
          <w:bCs/>
          <w:color w:val="000000" w:themeColor="text1"/>
          <w:szCs w:val="20"/>
        </w:rPr>
        <w:t xml:space="preserve">Spark Generator for Production of Nano Particles </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t>communicated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t>entered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rsidP="00E919C5">
      <w:pPr>
        <w:pStyle w:val="BodySingle"/>
        <w:tabs>
          <w:tab w:val="left" w:pos="4500"/>
        </w:tabs>
        <w:jc w:val="right"/>
        <w:outlineLvl w:val="0"/>
        <w:rPr>
          <w:rFonts w:ascii="Arial" w:hAnsi="Arial"/>
          <w:b/>
          <w:bCs/>
        </w:rPr>
      </w:pPr>
    </w:p>
    <w:p w:rsidR="00E919C5" w:rsidRPr="00E919C5" w:rsidRDefault="00E919C5" w:rsidP="00E919C5">
      <w:pPr>
        <w:pStyle w:val="DefaultText"/>
        <w:ind w:right="-819"/>
        <w:jc w:val="right"/>
        <w:rPr>
          <w:rFonts w:ascii="Arial" w:hAnsi="Arial" w:cs="Arial"/>
          <w:b/>
          <w:bCs/>
          <w:sz w:val="20"/>
          <w:szCs w:val="20"/>
        </w:rPr>
      </w:pPr>
      <w:r w:rsidRPr="00E919C5">
        <w:rPr>
          <w:rFonts w:ascii="Arial" w:hAnsi="Arial" w:cs="Arial"/>
          <w:b/>
          <w:bCs/>
          <w:sz w:val="20"/>
          <w:szCs w:val="20"/>
        </w:rPr>
        <w:t>Schedule C</w:t>
      </w:r>
    </w:p>
    <w:p w:rsidR="00E919C5" w:rsidRPr="00130F2A" w:rsidRDefault="00E919C5" w:rsidP="00E919C5">
      <w:pPr>
        <w:jc w:val="center"/>
        <w:rPr>
          <w:rFonts w:ascii="Arial Bold" w:hAnsi="Arial Bold" w:cs="Arial"/>
          <w:b/>
          <w:bCs/>
          <w:color w:val="000000" w:themeColor="text1"/>
          <w:szCs w:val="20"/>
        </w:rPr>
      </w:pPr>
      <w:r w:rsidRPr="00130F2A">
        <w:rPr>
          <w:rFonts w:ascii="Arial Bold" w:hAnsi="Arial Bold" w:cs="Arial"/>
          <w:b/>
          <w:bCs/>
          <w:color w:val="000000" w:themeColor="text1"/>
          <w:szCs w:val="20"/>
        </w:rPr>
        <w:t>Tender Ref HSL/ T34 1516</w:t>
      </w:r>
    </w:p>
    <w:p w:rsidR="00E919C5" w:rsidRPr="00E919C5" w:rsidRDefault="00E919C5" w:rsidP="00E919C5">
      <w:pPr>
        <w:jc w:val="center"/>
        <w:rPr>
          <w:rFonts w:ascii="Arial Bold" w:hAnsi="Arial Bold" w:cs="Arial"/>
          <w:b/>
          <w:bCs/>
          <w:color w:val="0000FF"/>
          <w:szCs w:val="20"/>
        </w:rPr>
      </w:pPr>
      <w:r w:rsidRPr="00130F2A">
        <w:rPr>
          <w:rFonts w:ascii="Arial Bold" w:hAnsi="Arial Bold" w:cs="Arial"/>
          <w:b/>
          <w:bCs/>
          <w:color w:val="000000" w:themeColor="text1"/>
          <w:szCs w:val="20"/>
        </w:rPr>
        <w:t>Spark Generator for Production of Nano Particles</w:t>
      </w:r>
      <w:r w:rsidRPr="00E919C5">
        <w:rPr>
          <w:rFonts w:ascii="Arial Bold" w:hAnsi="Arial Bold" w:cs="Arial"/>
          <w:b/>
          <w:bCs/>
          <w:color w:val="0000FF"/>
          <w:szCs w:val="20"/>
        </w:rPr>
        <w:t xml:space="preserve"> </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r>
        <w:t>by the Chief Executive of the Health and Safety Laboratory [HSL] with principal offices at Harpur Hill, Buxton, SK17 9JN.  (</w:t>
      </w:r>
      <w:r w:rsidR="00B75AB3">
        <w:t>Hereinafter</w:t>
      </w:r>
      <w:r>
        <w:t xml:space="preserve"> designated as "Authority").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t xml:space="preserve">For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r>
        <w:rPr>
          <w:rFonts w:ascii="Arial" w:hAnsi="Arial" w:cs="Arial"/>
          <w:sz w:val="22"/>
        </w:rPr>
        <w:t>disclosure;</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r>
        <w:rPr>
          <w:rFonts w:ascii="Arial" w:hAnsi="Arial" w:cs="Arial"/>
          <w:sz w:val="22"/>
        </w:rPr>
        <w:t>restriction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r>
        <w:rPr>
          <w:rFonts w:ascii="Arial" w:hAnsi="Arial" w:cs="Arial"/>
          <w:sz w:val="22"/>
        </w:rPr>
        <w:t xml:space="preserve">grant rights under copyright, patents or similar rights owned by the </w:t>
      </w:r>
    </w:p>
    <w:p w:rsidR="00C30954" w:rsidRDefault="00C30954">
      <w:pPr>
        <w:ind w:firstLine="720"/>
        <w:rPr>
          <w:rFonts w:ascii="Arial" w:hAnsi="Arial" w:cs="Arial"/>
          <w:sz w:val="22"/>
        </w:rPr>
      </w:pP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r w:rsidR="00C30954">
        <w:t xml:space="preserve">part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t xml:space="preserve">agrees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DF22B7" w:rsidRDefault="00130F2A" w:rsidP="00130F2A">
      <w:pPr>
        <w:ind w:right="-819"/>
        <w:jc w:val="right"/>
        <w:rPr>
          <w:rFonts w:ascii="Arial" w:hAnsi="Arial" w:cs="Arial"/>
          <w:b/>
          <w:bCs/>
          <w:color w:val="000000"/>
        </w:rPr>
      </w:pPr>
      <w:bookmarkStart w:id="0" w:name="_GoBack"/>
      <w:bookmarkEnd w:id="0"/>
      <w:r w:rsidRPr="00130F2A">
        <w:rPr>
          <w:rFonts w:ascii="Arial" w:hAnsi="Arial" w:cs="Arial"/>
          <w:b/>
          <w:bCs/>
          <w:color w:val="000000"/>
        </w:rPr>
        <w:t>Schedule C</w:t>
      </w:r>
    </w:p>
    <w:p w:rsidR="00E919C5" w:rsidRPr="00130F2A" w:rsidRDefault="00E919C5" w:rsidP="00E919C5">
      <w:pPr>
        <w:jc w:val="center"/>
        <w:rPr>
          <w:rFonts w:ascii="Arial Bold" w:hAnsi="Arial Bold" w:cs="Arial"/>
          <w:b/>
          <w:bCs/>
          <w:color w:val="000000" w:themeColor="text1"/>
          <w:szCs w:val="20"/>
        </w:rPr>
      </w:pPr>
      <w:r w:rsidRPr="00130F2A">
        <w:rPr>
          <w:rFonts w:ascii="Arial Bold" w:hAnsi="Arial Bold" w:cs="Arial"/>
          <w:b/>
          <w:bCs/>
          <w:color w:val="000000" w:themeColor="text1"/>
          <w:szCs w:val="20"/>
        </w:rPr>
        <w:t>Tender Ref HSL/ T34 1516</w:t>
      </w:r>
    </w:p>
    <w:p w:rsidR="00E919C5" w:rsidRPr="00E919C5" w:rsidRDefault="00E919C5" w:rsidP="00E919C5">
      <w:pPr>
        <w:jc w:val="center"/>
        <w:rPr>
          <w:rFonts w:ascii="Arial Bold" w:hAnsi="Arial Bold" w:cs="Arial"/>
          <w:b/>
          <w:bCs/>
          <w:color w:val="0000FF"/>
          <w:szCs w:val="20"/>
        </w:rPr>
      </w:pPr>
      <w:r w:rsidRPr="00130F2A">
        <w:rPr>
          <w:rFonts w:ascii="Arial Bold" w:hAnsi="Arial Bold" w:cs="Arial"/>
          <w:b/>
          <w:bCs/>
          <w:color w:val="000000" w:themeColor="text1"/>
          <w:szCs w:val="20"/>
        </w:rPr>
        <w:t>Spark Generator for Production of Nano Particles</w:t>
      </w:r>
      <w:r w:rsidRPr="00E919C5">
        <w:rPr>
          <w:rFonts w:ascii="Arial Bold" w:hAnsi="Arial Bold" w:cs="Arial"/>
          <w:b/>
          <w:bCs/>
          <w:color w:val="0000FF"/>
          <w:szCs w:val="20"/>
        </w:rPr>
        <w:t xml:space="preserve"> </w:t>
      </w:r>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r>
        <w:rPr>
          <w:rFonts w:ascii="Arial" w:hAnsi="Arial" w:cs="Arial"/>
          <w:sz w:val="22"/>
        </w:rPr>
        <w:t xml:space="preserve">the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t xml:space="preserve">agrees to disclose the information provided by the other hereunder to its </w:t>
      </w:r>
    </w:p>
    <w:p w:rsidR="00C30954" w:rsidRDefault="00C30954">
      <w:pPr>
        <w:ind w:firstLine="720"/>
        <w:rPr>
          <w:rFonts w:ascii="Arial" w:hAnsi="Arial" w:cs="Arial"/>
          <w:sz w:val="22"/>
        </w:rPr>
      </w:pPr>
      <w:r>
        <w:rPr>
          <w:rFonts w:ascii="Arial" w:hAnsi="Arial" w:cs="Arial"/>
          <w:sz w:val="22"/>
        </w:rPr>
        <w:t>employees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t>warrants that such employees and/or sub-contractors as receive</w:t>
      </w:r>
    </w:p>
    <w:p w:rsidR="00C30954" w:rsidRDefault="00C30954">
      <w:pPr>
        <w:ind w:firstLine="720"/>
        <w:rPr>
          <w:rFonts w:ascii="Arial" w:hAnsi="Arial" w:cs="Arial"/>
          <w:sz w:val="22"/>
        </w:rPr>
      </w:pPr>
      <w:r>
        <w:rPr>
          <w:rFonts w:ascii="Arial" w:hAnsi="Arial" w:cs="Arial"/>
          <w:sz w:val="22"/>
        </w:rPr>
        <w:t xml:space="preserve">confidential information of the other are under written obligation to it to </w:t>
      </w:r>
    </w:p>
    <w:p w:rsidR="00C30954" w:rsidRDefault="00C30954">
      <w:pPr>
        <w:ind w:firstLine="720"/>
        <w:rPr>
          <w:rFonts w:ascii="Arial" w:hAnsi="Arial" w:cs="Arial"/>
          <w:sz w:val="22"/>
        </w:rPr>
      </w:pPr>
      <w:r>
        <w:rPr>
          <w:rFonts w:ascii="Arial" w:hAnsi="Arial" w:cs="Arial"/>
          <w:sz w:val="22"/>
        </w:rPr>
        <w:t xml:space="preserve">hold such information in confidence and to use it only for the purposes </w:t>
      </w:r>
    </w:p>
    <w:p w:rsidR="00C30954" w:rsidRDefault="00C30954">
      <w:pPr>
        <w:ind w:firstLine="720"/>
        <w:rPr>
          <w:rFonts w:ascii="Arial" w:hAnsi="Arial" w:cs="Arial"/>
          <w:sz w:val="22"/>
        </w:rPr>
      </w:pPr>
      <w:r>
        <w:rPr>
          <w:rFonts w:ascii="Arial" w:hAnsi="Arial" w:cs="Arial"/>
          <w:sz w:val="22"/>
        </w:rPr>
        <w:t>agreed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r>
        <w:rPr>
          <w:rFonts w:ascii="Arial" w:hAnsi="Arial" w:cs="Arial"/>
          <w:sz w:val="22"/>
        </w:rPr>
        <w:t xml:space="preserve">assist  the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t>For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IN WITNESS whereof the parties hereto caused this Contract to be entered into in the manner required by their respective constitutions and the laws of England.</w:t>
      </w:r>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default" r:id="rId8"/>
      <w:footerReference w:type="even" r:id="rId9"/>
      <w:footerReference w:type="default" r:id="rId10"/>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9C5" w:rsidRDefault="00C30954" w:rsidP="00893B01">
    <w:pPr>
      <w:pStyle w:val="Footer"/>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2C5DB0">
      <w:rPr>
        <w:rFonts w:ascii="Arial" w:hAnsi="Arial" w:cs="Arial"/>
        <w:noProof/>
        <w:sz w:val="16"/>
        <w:lang w:val="en-US"/>
      </w:rPr>
      <w:t>Schedule C - Non-Disclosure Agreement.docx</w:t>
    </w:r>
    <w:r>
      <w:rPr>
        <w:rFonts w:ascii="Arial" w:hAnsi="Arial" w:cs="Arial"/>
        <w:sz w:val="16"/>
        <w:lang w:val="en-US"/>
      </w:rPr>
      <w:fldChar w:fldCharType="end"/>
    </w:r>
  </w:p>
  <w:p w:rsidR="00C30954" w:rsidRDefault="00C30954" w:rsidP="00893B01">
    <w:pPr>
      <w:pStyle w:val="Footer"/>
      <w:jc w:val="center"/>
      <w:rPr>
        <w:rFonts w:ascii="Arial" w:hAnsi="Arial" w:cs="Arial"/>
        <w:sz w:val="16"/>
      </w:rP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130F2A">
      <w:rPr>
        <w:rFonts w:ascii="Arial" w:hAnsi="Arial" w:cs="Arial"/>
        <w:noProof/>
        <w:sz w:val="16"/>
        <w:lang w:val="en-US"/>
      </w:rPr>
      <w:t>2</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130F2A">
      <w:rPr>
        <w:rFonts w:ascii="Arial" w:hAnsi="Arial" w:cs="Arial"/>
        <w:noProof/>
        <w:sz w:val="16"/>
        <w:lang w:val="en-US"/>
      </w:rPr>
      <w:t>3</w:t>
    </w:r>
    <w:r>
      <w:rPr>
        <w:rFonts w:ascii="Arial" w:hAnsi="Arial" w:cs="Arial"/>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sidRPr="00E6000D">
      <w:rPr>
        <w:noProof/>
        <w:color w:val="FF0000"/>
        <w:lang w:eastAsia="en-GB"/>
      </w:rPr>
      <w:drawing>
        <wp:anchor distT="0" distB="0" distL="114300" distR="114300" simplePos="0" relativeHeight="251657728" behindDoc="0" locked="1" layoutInCell="1" allowOverlap="1" wp14:anchorId="2842E786" wp14:editId="29B8D0FB">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954">
      <w:rPr>
        <w:rFonts w:ascii="Arial" w:hAnsi="Arial" w:cs="Arial"/>
        <w:b/>
        <w:bCs/>
        <w:sz w:val="20"/>
      </w:rPr>
      <w:t>FORM / NON-DISCLOSURE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94E82"/>
    <w:rsid w:val="000B65EB"/>
    <w:rsid w:val="000D1DD8"/>
    <w:rsid w:val="00130F2A"/>
    <w:rsid w:val="00271865"/>
    <w:rsid w:val="002C5DB0"/>
    <w:rsid w:val="00622067"/>
    <w:rsid w:val="007D360E"/>
    <w:rsid w:val="007E6371"/>
    <w:rsid w:val="007F5A36"/>
    <w:rsid w:val="00893B01"/>
    <w:rsid w:val="008F527B"/>
    <w:rsid w:val="009531CF"/>
    <w:rsid w:val="009F6135"/>
    <w:rsid w:val="00B75AB3"/>
    <w:rsid w:val="00BF159B"/>
    <w:rsid w:val="00C30954"/>
    <w:rsid w:val="00D9492F"/>
    <w:rsid w:val="00DF22B7"/>
    <w:rsid w:val="00E6000D"/>
    <w:rsid w:val="00E919C5"/>
    <w:rsid w:val="00F52CF1"/>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9C5"/>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9C5"/>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941</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Gilbert Muller</cp:lastModifiedBy>
  <cp:revision>12</cp:revision>
  <cp:lastPrinted>2015-11-17T13:42:00Z</cp:lastPrinted>
  <dcterms:created xsi:type="dcterms:W3CDTF">2015-11-17T12:25:00Z</dcterms:created>
  <dcterms:modified xsi:type="dcterms:W3CDTF">2016-02-17T15:36:00Z</dcterms:modified>
</cp:coreProperties>
</file>